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94245F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878A0">
        <w:t xml:space="preserve"> 202</w:t>
      </w:r>
      <w:r w:rsidR="006B277E">
        <w:t>2</w:t>
      </w:r>
      <w:r w:rsidR="00C878A0">
        <w:t>-202</w:t>
      </w:r>
      <w:r w:rsidR="006B277E">
        <w:t>3</w:t>
      </w:r>
    </w:p>
    <w:p w14:paraId="2A7D54B2" w14:textId="0747E6B6"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6B277E">
        <w:rPr>
          <w:b w:val="0"/>
          <w:bCs/>
          <w:color w:val="auto"/>
          <w:sz w:val="24"/>
          <w:szCs w:val="24"/>
        </w:rPr>
        <w:t>2</w:t>
      </w:r>
      <w:r>
        <w:rPr>
          <w:b w:val="0"/>
          <w:bCs/>
          <w:color w:val="auto"/>
          <w:sz w:val="24"/>
          <w:szCs w:val="24"/>
        </w:rPr>
        <w:t xml:space="preserve"> to 202</w:t>
      </w:r>
      <w:r w:rsidR="006B277E">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E66B34C" w:rsidR="00E66558" w:rsidRDefault="009839D3">
            <w:pPr>
              <w:pStyle w:val="TableRow"/>
            </w:pPr>
            <w:r>
              <w:t xml:space="preserve">Fittleworth </w:t>
            </w:r>
            <w:proofErr w:type="spellStart"/>
            <w:r>
              <w:t>Cof</w:t>
            </w:r>
            <w:proofErr w:type="spellEnd"/>
            <w:r>
              <w:t xml:space="preserve"> E Village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B80C670" w:rsidR="00E66558" w:rsidRDefault="009839D3">
            <w:pPr>
              <w:pStyle w:val="TableRow"/>
            </w:pPr>
            <w:r>
              <w:t>1</w:t>
            </w:r>
            <w:r w:rsidR="00807E95">
              <w:t>28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C7BE8ED" w:rsidR="00E66558" w:rsidRDefault="00807E95" w:rsidP="009A1C30">
            <w:pPr>
              <w:pStyle w:val="TableRow"/>
              <w:ind w:left="0"/>
            </w:pPr>
            <w:r>
              <w:t xml:space="preserve"> </w:t>
            </w:r>
            <w:r w:rsidR="009A1C30">
              <w:t xml:space="preserve">19% </w:t>
            </w:r>
            <w:r w:rsidR="009839D3">
              <w:t>(1</w:t>
            </w:r>
            <w:r w:rsidR="009A1C30">
              <w:t>5</w:t>
            </w:r>
            <w:r w:rsidR="009839D3">
              <w:t xml:space="preserve"> FSM </w:t>
            </w:r>
            <w:r w:rsidR="009A1C30">
              <w:t xml:space="preserve">+ </w:t>
            </w:r>
            <w:r w:rsidR="009839D3">
              <w:t>2 LAC)</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86B3CB7" w:rsidR="00E66558" w:rsidRDefault="00C878A0" w:rsidP="00413771">
            <w:pPr>
              <w:pStyle w:val="TableRow"/>
              <w:ind w:left="0"/>
            </w:pPr>
            <w:r>
              <w:t xml:space="preserve"> (2022-</w:t>
            </w:r>
            <w:r w:rsidR="009839D3">
              <w:t>2024</w:t>
            </w:r>
            <w:r>
              <w:t>)</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31094FB" w:rsidR="00E66558" w:rsidRDefault="00413771">
            <w:pPr>
              <w:pStyle w:val="TableRow"/>
            </w:pPr>
            <w:r>
              <w:t>October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4548285" w:rsidR="00E66558" w:rsidRDefault="00413771">
            <w:pPr>
              <w:pStyle w:val="TableRow"/>
            </w:pPr>
            <w:r>
              <w:t>July</w:t>
            </w:r>
            <w:r w:rsidR="009839D3">
              <w:t xml:space="preserve"> 202</w:t>
            </w:r>
            <w:r>
              <w:t>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C300836" w:rsidR="00E66558" w:rsidRDefault="009839D3">
            <w:pPr>
              <w:pStyle w:val="TableRow"/>
            </w:pPr>
            <w:r>
              <w:t>Warwick Dean Taylor &amp; Debbie Burnett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036493C" w:rsidR="00E66558" w:rsidRDefault="00807E95" w:rsidP="00413771">
            <w:pPr>
              <w:pStyle w:val="TableRow"/>
              <w:ind w:left="0"/>
            </w:pPr>
            <w:r>
              <w:t>D.</w:t>
            </w:r>
            <w:r w:rsidR="0058003A">
              <w:t xml:space="preserve"> </w:t>
            </w:r>
            <w:r>
              <w:t xml:space="preserve">Burnett and </w:t>
            </w:r>
            <w:proofErr w:type="spellStart"/>
            <w:proofErr w:type="gramStart"/>
            <w:r>
              <w:t>J.Hannell</w:t>
            </w:r>
            <w:proofErr w:type="spellEnd"/>
            <w:proofErr w:type="gramEnd"/>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6F7FDF3" w:rsidR="00E66558" w:rsidRDefault="009839D3">
            <w:pPr>
              <w:pStyle w:val="TableRow"/>
            </w:pPr>
            <w:r>
              <w:t xml:space="preserve">Sarah </w:t>
            </w:r>
            <w:r w:rsidR="00E51650">
              <w:t>Bloomfield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0F59E49" w:rsidR="00E66558" w:rsidRDefault="009D71E8">
            <w:pPr>
              <w:pStyle w:val="TableRow"/>
            </w:pPr>
            <w:r>
              <w:t>£</w:t>
            </w:r>
            <w:r w:rsidR="00C878A0">
              <w:t xml:space="preserve"> </w:t>
            </w:r>
            <w:r w:rsidR="00807E95">
              <w:t>2</w:t>
            </w:r>
            <w:r w:rsidR="00912C29">
              <w:t>3,185.00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9CCEFD2" w:rsidR="00E66558" w:rsidRDefault="009D71E8">
            <w:pPr>
              <w:pStyle w:val="TableRow"/>
            </w:pPr>
            <w:r>
              <w:t>£</w:t>
            </w:r>
            <w:r w:rsidR="00C878A0">
              <w:t xml:space="preserve"> </w:t>
            </w:r>
            <w:r w:rsidR="00912C29">
              <w:t>2,</w:t>
            </w:r>
            <w:r w:rsidR="00D94CE0">
              <w:t>95</w:t>
            </w:r>
            <w:r w:rsidR="00912C29">
              <w:t>0.00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C227355" w:rsidR="00E66558" w:rsidRDefault="009D71E8">
            <w:pPr>
              <w:pStyle w:val="TableRow"/>
            </w:pPr>
            <w:r>
              <w:t>£</w:t>
            </w:r>
            <w:r w:rsidR="0058048D">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AD6568A" w:rsidR="00E66558" w:rsidRDefault="009D71E8">
            <w:pPr>
              <w:pStyle w:val="TableRow"/>
            </w:pPr>
            <w:bookmarkStart w:id="14" w:name="_Hlk121917519"/>
            <w:r>
              <w:t>£</w:t>
            </w:r>
            <w:r w:rsidR="00C878A0">
              <w:t xml:space="preserve"> </w:t>
            </w:r>
            <w:r w:rsidR="00912C29">
              <w:t>2</w:t>
            </w:r>
            <w:r w:rsidR="0074668C">
              <w:t>6</w:t>
            </w:r>
            <w:r w:rsidR="00912C29">
              <w:t>,</w:t>
            </w:r>
            <w:r w:rsidR="0074668C">
              <w:t>13</w:t>
            </w:r>
            <w:r w:rsidR="00912C29">
              <w:t>5.00</w:t>
            </w:r>
            <w:bookmarkEnd w:id="14"/>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96" w:type="dxa"/>
        <w:tblCellMar>
          <w:left w:w="10" w:type="dxa"/>
          <w:right w:w="10" w:type="dxa"/>
        </w:tblCellMar>
        <w:tblLook w:val="04A0" w:firstRow="1" w:lastRow="0" w:firstColumn="1" w:lastColumn="0" w:noHBand="0" w:noVBand="1"/>
      </w:tblPr>
      <w:tblGrid>
        <w:gridCol w:w="9496"/>
      </w:tblGrid>
      <w:tr w:rsidR="00E66558" w14:paraId="2A7D54EA" w14:textId="77777777" w:rsidTr="00C878A0">
        <w:trPr>
          <w:trHeight w:val="1937"/>
        </w:trPr>
        <w:tc>
          <w:tcPr>
            <w:tcW w:w="9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F5D4" w14:textId="6ACB73E8" w:rsidR="00E66558" w:rsidRDefault="0058048D" w:rsidP="00C878A0">
            <w:r>
              <w:t>At Fittleworth we intend to support and empower each other to live o</w:t>
            </w:r>
            <w:r w:rsidR="00C878A0">
              <w:t xml:space="preserve">ur lives as </w:t>
            </w:r>
            <w:r>
              <w:t>happy, confident, knowledgeable and compassionate people.</w:t>
            </w:r>
            <w:r w:rsidR="00C878A0">
              <w:t xml:space="preserve"> This pupil premium strategy, focuses on supporting disadvantaged pupils to ensure that they achieve and succeed</w:t>
            </w:r>
            <w:r w:rsidR="00FA6E8F">
              <w:t xml:space="preserve"> alongside their non-disadvantaged peers. </w:t>
            </w:r>
            <w:r w:rsidR="00C878A0">
              <w:t>We understand that disadvantaged pupils</w:t>
            </w:r>
            <w:r w:rsidR="00FA6E8F">
              <w:t>,</w:t>
            </w:r>
            <w:r w:rsidR="00C878A0">
              <w:t xml:space="preserve"> irrespective of their background or the challenges they face, should make progress and achieve high attainment across all subjects.</w:t>
            </w:r>
          </w:p>
          <w:p w14:paraId="736753D4" w14:textId="77777777" w:rsidR="00C878A0" w:rsidRDefault="00C878A0" w:rsidP="00C878A0">
            <w:r>
              <w:t>Our disadvantaged children include those who have social workers and young carers.</w:t>
            </w:r>
            <w:r w:rsidR="00FA6E8F">
              <w:t xml:space="preserve"> Our strategy supports our most vulnerable children needs.</w:t>
            </w:r>
            <w:r>
              <w:t xml:space="preserve"> </w:t>
            </w:r>
          </w:p>
          <w:p w14:paraId="3E1F920D" w14:textId="1576C144" w:rsidR="00FA6E8F" w:rsidRDefault="00FA6E8F" w:rsidP="00C878A0">
            <w:r>
              <w:t>High-quality</w:t>
            </w:r>
            <w:r w:rsidR="00912C29">
              <w:t xml:space="preserve"> first</w:t>
            </w:r>
            <w:r>
              <w:t xml:space="preserve"> teaching is at the heart of our approach, with a focus on areas in which disadvantaged pupils require the most support</w:t>
            </w:r>
            <w:r w:rsidR="00912C29">
              <w:t xml:space="preserve"> through our adaptive curriculum.</w:t>
            </w:r>
            <w:r>
              <w:t xml:space="preserve"> This is proven to have the greatest impact on closing the disadvantage attainment gap and at the same time will benefit the non-disadvantaged pupils in our school. </w:t>
            </w:r>
          </w:p>
          <w:p w14:paraId="43F008BC" w14:textId="2F9485BD" w:rsidR="00221705" w:rsidRDefault="00221705" w:rsidP="00C878A0">
            <w:r>
              <w:t xml:space="preserve">Through our clearly identified intervention programme we </w:t>
            </w:r>
            <w:r w:rsidR="00912C29">
              <w:t>can</w:t>
            </w:r>
            <w:r>
              <w:t xml:space="preserve"> direct our resources to the children who require it the most. These interventions started at the start of the academic year. Our recovery funding will be spent on teacher and training teacher assistants to deliver support for children, who have been identified through our assessment procedures.</w:t>
            </w:r>
          </w:p>
          <w:p w14:paraId="4C8BA28B" w14:textId="72D044D6" w:rsidR="00221705" w:rsidRDefault="00E823FC" w:rsidP="00221705">
            <w:pPr>
              <w:pStyle w:val="ListParagraph"/>
              <w:numPr>
                <w:ilvl w:val="0"/>
                <w:numId w:val="14"/>
              </w:numPr>
            </w:pPr>
            <w:r>
              <w:t>Act early to intervene at the point need is identified to cl</w:t>
            </w:r>
            <w:r w:rsidR="00221705">
              <w:t>ose the gaps between disadvantaged pupils and non-disadvantaged peers ensuring they are always making good progress.</w:t>
            </w:r>
          </w:p>
          <w:p w14:paraId="0280B6E8" w14:textId="6C96540D" w:rsidR="00221705" w:rsidRDefault="00221705" w:rsidP="00221705">
            <w:pPr>
              <w:pStyle w:val="ListParagraph"/>
              <w:numPr>
                <w:ilvl w:val="0"/>
                <w:numId w:val="14"/>
              </w:numPr>
            </w:pPr>
            <w:r>
              <w:t>Use high quality teaching</w:t>
            </w:r>
            <w:r w:rsidR="00912C29">
              <w:t>,</w:t>
            </w:r>
            <w:r>
              <w:t xml:space="preserve"> using researched based approaches to ensure that </w:t>
            </w:r>
            <w:proofErr w:type="gramStart"/>
            <w:r>
              <w:t>pupils</w:t>
            </w:r>
            <w:proofErr w:type="gramEnd"/>
            <w:r>
              <w:t xml:space="preserve"> engagement </w:t>
            </w:r>
            <w:r w:rsidR="00E823FC">
              <w:t>and learning is accessed by all.</w:t>
            </w:r>
          </w:p>
          <w:p w14:paraId="5E2378CC" w14:textId="3591521B" w:rsidR="00912C29" w:rsidRDefault="00912C29" w:rsidP="00221705">
            <w:pPr>
              <w:pStyle w:val="ListParagraph"/>
              <w:numPr>
                <w:ilvl w:val="0"/>
                <w:numId w:val="14"/>
              </w:numPr>
            </w:pPr>
            <w:r>
              <w:t>Delivering an adaptive curriculum.</w:t>
            </w:r>
          </w:p>
          <w:p w14:paraId="28F8825D" w14:textId="497D222E" w:rsidR="00221705" w:rsidRDefault="00221705" w:rsidP="00221705">
            <w:pPr>
              <w:pStyle w:val="ListParagraph"/>
              <w:numPr>
                <w:ilvl w:val="0"/>
                <w:numId w:val="14"/>
              </w:numPr>
            </w:pPr>
            <w:r>
              <w:t xml:space="preserve">Small intervention groups targeting </w:t>
            </w:r>
            <w:r w:rsidR="00E823FC">
              <w:t>small step identified targets to ensure gaps are closed.</w:t>
            </w:r>
          </w:p>
          <w:p w14:paraId="63A5B5A1" w14:textId="73A38439" w:rsidR="00E823FC" w:rsidRDefault="00E823FC" w:rsidP="00221705">
            <w:pPr>
              <w:pStyle w:val="ListParagraph"/>
              <w:numPr>
                <w:ilvl w:val="0"/>
                <w:numId w:val="14"/>
              </w:numPr>
            </w:pPr>
            <w:r>
              <w:t xml:space="preserve">Additional adult assistance across all year groups to provide extra learning support within core subjects. </w:t>
            </w:r>
          </w:p>
          <w:p w14:paraId="2A7D54E9" w14:textId="4672FA10" w:rsidR="00221705" w:rsidRPr="0058048D" w:rsidRDefault="00221705" w:rsidP="00C878A0">
            <w:pPr>
              <w:rPr>
                <w:i/>
                <w:iCs/>
              </w:rPr>
            </w:pPr>
          </w:p>
        </w:tc>
      </w:tr>
    </w:tbl>
    <w:p w14:paraId="1FF90896" w14:textId="77777777" w:rsidR="001720BF" w:rsidRDefault="001720BF">
      <w:pPr>
        <w:pStyle w:val="Heading2"/>
        <w:spacing w:before="600"/>
      </w:pPr>
    </w:p>
    <w:p w14:paraId="2A7D54EB" w14:textId="71F6B134"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E666FF7" w:rsidR="00E66558" w:rsidRDefault="004A3ABB" w:rsidP="004A3ABB">
            <w:pPr>
              <w:pStyle w:val="TableRowCentered"/>
              <w:ind w:left="0"/>
              <w:jc w:val="left"/>
            </w:pPr>
            <w:r>
              <w:t>Pupil Premium children are more likely to have been adversely affected by the COVID-19 lockdown and school closure. They are less likely to have engaged with home learning. Children less likely to have opportunities to read at home or developed phonological awareness.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EA8D054" w:rsidR="00E66558" w:rsidRDefault="004A3ABB">
            <w:pPr>
              <w:pStyle w:val="TableRowCentered"/>
              <w:jc w:val="left"/>
              <w:rPr>
                <w:sz w:val="22"/>
                <w:szCs w:val="22"/>
              </w:rPr>
            </w:pPr>
            <w:r>
              <w:t>Disadvantaged children with additional SEND needs have a range of difficulties, including memory, dyslexia and specific difficulties in literacy</w:t>
            </w:r>
            <w:r w:rsidR="00221705">
              <w:t xml:space="preserve"> and maths as well as SEMH</w:t>
            </w:r>
            <w:r>
              <w:t>, which are a significant barrier for individual children. Disadvantaged SEND children are doubly disadvantaged.</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2D9DEB5" w:rsidR="00E66558" w:rsidRPr="004A3ABB" w:rsidRDefault="004A3ABB" w:rsidP="004A3ABB">
            <w:pPr>
              <w:spacing w:after="41" w:line="240" w:lineRule="auto"/>
            </w:pPr>
            <w:r>
              <w:t xml:space="preserve">Assessments, observations, and discussions with pupils suggest some disadvantaged pupils generally have greater difficulties with phonics than their peers. This negatively impacts their development as readers. They also have poor access to resources for reading at home i.e. </w:t>
            </w:r>
            <w:r w:rsidR="00A33721">
              <w:t>high-quality</w:t>
            </w:r>
            <w:r>
              <w:t xml:space="preserve"> books, support in their home learning and experiences that contribute to good comprehension skills.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C9186" w14:textId="435BDC7D" w:rsidR="00221705" w:rsidRDefault="004A3ABB" w:rsidP="006B277E">
            <w:pPr>
              <w:pStyle w:val="TableRowCentered"/>
              <w:ind w:left="0"/>
              <w:jc w:val="left"/>
            </w:pPr>
            <w:r>
              <w:t>Less developed oral language skills/vocabulary gap when starting school</w:t>
            </w:r>
            <w:r w:rsidR="00912C29">
              <w:t xml:space="preserve"> as well a poor motor skills development. </w:t>
            </w:r>
          </w:p>
          <w:p w14:paraId="2A7D54FA" w14:textId="0EAC3C93" w:rsidR="00E66558" w:rsidRDefault="00E66558">
            <w:pPr>
              <w:pStyle w:val="TableRowCentered"/>
              <w:jc w:val="left"/>
              <w:rPr>
                <w:iCs/>
                <w:sz w:val="22"/>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EB7D3C2" w:rsidR="00E66558" w:rsidRDefault="00221705">
            <w:pPr>
              <w:pStyle w:val="TableRowCentered"/>
              <w:jc w:val="left"/>
              <w:rPr>
                <w:iCs/>
                <w:sz w:val="22"/>
              </w:rPr>
            </w:pPr>
            <w:r>
              <w:t>Internal assessments indicate that attainment in learning for core subjects and basic skills in disadvantaged pupils is below that of non-disadvantaged pupils. The gap sometimes widens in KS2 for disadvantaged pupils.</w:t>
            </w:r>
          </w:p>
        </w:tc>
      </w:tr>
      <w:tr w:rsidR="009A1C30" w14:paraId="74F6022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C81D2" w14:textId="1CBE1A84" w:rsidR="009A1C30" w:rsidRDefault="009A1C30">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D2876" w14:textId="6B1D2B06" w:rsidR="009A1C30" w:rsidRDefault="009A1C30">
            <w:pPr>
              <w:pStyle w:val="TableRowCentered"/>
              <w:jc w:val="left"/>
            </w:pPr>
            <w:r>
              <w:t>Lower income families are not always accessing the extra-curricular opportunities and activities</w:t>
            </w:r>
          </w:p>
        </w:tc>
      </w:tr>
      <w:tr w:rsidR="009A1C30" w14:paraId="75D432B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1FE61" w14:textId="7620E9C3" w:rsidR="009A1C30" w:rsidRDefault="009A1C30">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885DD" w14:textId="7E6B08A1" w:rsidR="009A1C30" w:rsidRDefault="009A1C30">
            <w:pPr>
              <w:pStyle w:val="TableRowCentered"/>
              <w:jc w:val="left"/>
            </w:pPr>
            <w:r>
              <w:t xml:space="preserve">Some disadvantaged children who have also experienced trauma are less likely to fully engage </w:t>
            </w:r>
            <w:r w:rsidR="006C7F56">
              <w:t xml:space="preserve">with learning </w:t>
            </w:r>
            <w:r w:rsidR="00480C90">
              <w:t xml:space="preserve">and make </w:t>
            </w:r>
            <w:proofErr w:type="gramStart"/>
            <w:r w:rsidR="00480C90">
              <w:t>sufficient</w:t>
            </w:r>
            <w:proofErr w:type="gramEnd"/>
            <w:r w:rsidR="00480C90">
              <w:t xml:space="preserve"> progress due to emotional dis regulation.</w:t>
            </w:r>
          </w:p>
        </w:tc>
      </w:tr>
    </w:tbl>
    <w:p w14:paraId="0CAEDF8E" w14:textId="55290FED" w:rsidR="00480C90" w:rsidRDefault="00480C90">
      <w:pPr>
        <w:pStyle w:val="Heading2"/>
        <w:spacing w:before="600"/>
      </w:pPr>
    </w:p>
    <w:p w14:paraId="2354CF5E" w14:textId="07A3FB94" w:rsidR="00480C90" w:rsidRDefault="00480C90" w:rsidP="00480C90"/>
    <w:p w14:paraId="38F7199C" w14:textId="77777777" w:rsidR="00480C90" w:rsidRPr="00480C90" w:rsidRDefault="00480C90" w:rsidP="00480C90"/>
    <w:p w14:paraId="2A7D54FF" w14:textId="39719334" w:rsidR="00E66558" w:rsidRDefault="009D71E8">
      <w:pPr>
        <w:pStyle w:val="Heading2"/>
        <w:spacing w:before="600"/>
      </w:pPr>
      <w:r>
        <w:lastRenderedPageBreak/>
        <w:t>Intended out</w:t>
      </w:r>
      <w:r w:rsidR="00480C90">
        <w:t>c</w:t>
      </w:r>
      <w:r>
        <w:t xml:space="preserve">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EECF99E" w:rsidR="00E66558" w:rsidRPr="004266A2" w:rsidRDefault="00FE5952" w:rsidP="00C06DC8">
            <w:pPr>
              <w:pStyle w:val="TableRow"/>
              <w:ind w:left="0"/>
              <w:rPr>
                <w:sz w:val="22"/>
                <w:szCs w:val="22"/>
              </w:rPr>
            </w:pPr>
            <w:r>
              <w:rPr>
                <w:sz w:val="22"/>
                <w:szCs w:val="22"/>
              </w:rPr>
              <w:t>I</w:t>
            </w:r>
            <w:r w:rsidR="00C06DC8" w:rsidRPr="004266A2">
              <w:rPr>
                <w:sz w:val="22"/>
                <w:szCs w:val="22"/>
              </w:rPr>
              <w:t>dentify</w:t>
            </w:r>
            <w:r w:rsidR="004C6279" w:rsidRPr="004266A2">
              <w:rPr>
                <w:sz w:val="22"/>
                <w:szCs w:val="22"/>
              </w:rPr>
              <w:t>ing</w:t>
            </w:r>
            <w:r w:rsidR="00C06DC8" w:rsidRPr="004266A2">
              <w:rPr>
                <w:sz w:val="22"/>
                <w:szCs w:val="22"/>
              </w:rPr>
              <w:t xml:space="preserve"> those pupils with gaps or not reaching expected standards in reading, writing and maths, so that interventions can be put in place </w:t>
            </w:r>
            <w:r w:rsidR="004266A2" w:rsidRPr="004266A2">
              <w:rPr>
                <w:sz w:val="22"/>
                <w:szCs w:val="22"/>
              </w:rPr>
              <w:t>to close gaps ensuring progress is made by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FBB3C" w14:textId="149A5ACE" w:rsidR="00912BEB" w:rsidRDefault="004266A2">
            <w:pPr>
              <w:pStyle w:val="TableRowCentered"/>
              <w:jc w:val="left"/>
              <w:rPr>
                <w:sz w:val="22"/>
                <w:szCs w:val="22"/>
              </w:rPr>
            </w:pPr>
            <w:r>
              <w:rPr>
                <w:sz w:val="22"/>
                <w:szCs w:val="22"/>
              </w:rPr>
              <w:t>Formative</w:t>
            </w:r>
            <w:r w:rsidR="008E0F4F">
              <w:rPr>
                <w:sz w:val="22"/>
                <w:szCs w:val="22"/>
              </w:rPr>
              <w:t xml:space="preserve"> and summa</w:t>
            </w:r>
            <w:r w:rsidR="00912BEB">
              <w:rPr>
                <w:sz w:val="22"/>
                <w:szCs w:val="22"/>
              </w:rPr>
              <w:t xml:space="preserve">tive assessments will show gaps. Small step planning adjusted. </w:t>
            </w:r>
          </w:p>
          <w:p w14:paraId="2A7D5505" w14:textId="26EE7729" w:rsidR="00E66558" w:rsidRDefault="00912BEB">
            <w:pPr>
              <w:pStyle w:val="TableRowCentered"/>
              <w:jc w:val="left"/>
              <w:rPr>
                <w:sz w:val="22"/>
                <w:szCs w:val="22"/>
              </w:rPr>
            </w:pPr>
            <w:r>
              <w:rPr>
                <w:sz w:val="22"/>
                <w:szCs w:val="22"/>
              </w:rPr>
              <w:t xml:space="preserve">All pupils will make expected </w:t>
            </w:r>
            <w:r w:rsidR="00FE5952">
              <w:rPr>
                <w:sz w:val="22"/>
                <w:szCs w:val="22"/>
              </w:rPr>
              <w:t>or better progress through</w:t>
            </w:r>
            <w:r w:rsidR="00480C90">
              <w:rPr>
                <w:sz w:val="22"/>
                <w:szCs w:val="22"/>
              </w:rPr>
              <w:t xml:space="preserve"> high quality teaching and intervention provision.</w:t>
            </w:r>
            <w:r w:rsidR="00FE5952">
              <w:rPr>
                <w:sz w:val="22"/>
                <w:szCs w:val="22"/>
              </w:rPr>
              <w:t xml:space="preserve"> </w:t>
            </w:r>
          </w:p>
        </w:tc>
      </w:tr>
      <w:tr w:rsidR="00480C90" w14:paraId="6C61080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E8581" w14:textId="7E81BBCE" w:rsidR="00480C90" w:rsidRDefault="00480C90" w:rsidP="00C06DC8">
            <w:pPr>
              <w:pStyle w:val="TableRow"/>
              <w:ind w:left="0"/>
              <w:rPr>
                <w:sz w:val="22"/>
                <w:szCs w:val="22"/>
              </w:rPr>
            </w:pPr>
            <w:r>
              <w:rPr>
                <w:sz w:val="22"/>
                <w:szCs w:val="22"/>
              </w:rPr>
              <w:t xml:space="preserve">Quality First Teaching and ensuring that an adaptive curriculum is taught across the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495BC" w14:textId="7CD7BD74" w:rsidR="00480C90" w:rsidRDefault="00480C90">
            <w:pPr>
              <w:pStyle w:val="TableRowCentered"/>
              <w:jc w:val="left"/>
              <w:rPr>
                <w:sz w:val="22"/>
                <w:szCs w:val="22"/>
              </w:rPr>
            </w:pPr>
            <w:r>
              <w:rPr>
                <w:sz w:val="22"/>
                <w:szCs w:val="22"/>
              </w:rPr>
              <w:t xml:space="preserve">Quality First teaching will ensure that all children regardless of need will access the curriculum appropriate to their need.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8B6CB" w14:textId="784BA8EB" w:rsidR="004266A2" w:rsidRDefault="004266A2" w:rsidP="004266A2">
            <w:pPr>
              <w:pStyle w:val="TableRowCentered"/>
              <w:jc w:val="left"/>
              <w:rPr>
                <w:sz w:val="22"/>
                <w:szCs w:val="22"/>
              </w:rPr>
            </w:pPr>
            <w:r>
              <w:rPr>
                <w:sz w:val="22"/>
                <w:szCs w:val="22"/>
              </w:rPr>
              <w:t xml:space="preserve">Use </w:t>
            </w:r>
            <w:proofErr w:type="spellStart"/>
            <w:r>
              <w:rPr>
                <w:sz w:val="22"/>
                <w:szCs w:val="22"/>
              </w:rPr>
              <w:t>Rosenshine’s</w:t>
            </w:r>
            <w:proofErr w:type="spellEnd"/>
            <w:r>
              <w:rPr>
                <w:sz w:val="22"/>
                <w:szCs w:val="22"/>
              </w:rPr>
              <w:t xml:space="preserve"> principles, meta cognition and cognitive load research theories to ensure excellent teaching practise that will fully engage the pupils.</w:t>
            </w:r>
          </w:p>
          <w:p w14:paraId="2A7D5507" w14:textId="7100D75B" w:rsidR="00E66558" w:rsidRDefault="00E66558" w:rsidP="008E0F4F">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AEF8CC7" w:rsidR="00E66558" w:rsidRDefault="004266A2" w:rsidP="004266A2">
            <w:pPr>
              <w:pStyle w:val="TableRowCentered"/>
              <w:jc w:val="left"/>
              <w:rPr>
                <w:sz w:val="22"/>
                <w:szCs w:val="22"/>
              </w:rPr>
            </w:pPr>
            <w:r>
              <w:rPr>
                <w:sz w:val="22"/>
                <w:szCs w:val="22"/>
              </w:rPr>
              <w:t>Pupils are all ready to learn and fully engaged in every lesson.</w:t>
            </w:r>
            <w:r w:rsidR="00FE5952">
              <w:rPr>
                <w:sz w:val="22"/>
                <w:szCs w:val="22"/>
              </w:rPr>
              <w:t xml:space="preserve"> Quality of teaching is consistent across the school.</w:t>
            </w:r>
            <w:r>
              <w:rPr>
                <w:sz w:val="22"/>
                <w:szCs w:val="22"/>
              </w:rPr>
              <w:t xml:space="preserve"> A positive learning attitude ensuring pupils are learning and progressing.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EBDC35A" w:rsidR="00E66558" w:rsidRDefault="008E0F4F" w:rsidP="008E0F4F">
            <w:pPr>
              <w:pStyle w:val="TableRow"/>
              <w:rPr>
                <w:sz w:val="22"/>
                <w:szCs w:val="22"/>
              </w:rPr>
            </w:pPr>
            <w:r>
              <w:rPr>
                <w:sz w:val="22"/>
                <w:szCs w:val="22"/>
              </w:rPr>
              <w:t xml:space="preserve">Small step planning to specifically target pupils ensuring all progress and misconception dealt with at the </w:t>
            </w:r>
            <w:r w:rsidR="004266A2">
              <w:rPr>
                <w:sz w:val="22"/>
                <w:szCs w:val="22"/>
              </w:rPr>
              <w:t>point of teaching in reading writing and maths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6E7777E" w:rsidR="00E66558" w:rsidRDefault="00FE5952" w:rsidP="00FE5952">
            <w:pPr>
              <w:pStyle w:val="TableRowCentered"/>
              <w:ind w:left="0"/>
              <w:jc w:val="left"/>
              <w:rPr>
                <w:sz w:val="22"/>
                <w:szCs w:val="22"/>
              </w:rPr>
            </w:pPr>
            <w:r>
              <w:rPr>
                <w:sz w:val="22"/>
                <w:szCs w:val="22"/>
              </w:rPr>
              <w:t>S</w:t>
            </w:r>
            <w:r w:rsidR="004266A2">
              <w:rPr>
                <w:sz w:val="22"/>
                <w:szCs w:val="22"/>
              </w:rPr>
              <w:t>kills in reading, writing and maths will improve. Pupils achieve expected levels in these subjects</w:t>
            </w:r>
            <w:r>
              <w:rPr>
                <w:sz w:val="22"/>
                <w:szCs w:val="22"/>
              </w:rPr>
              <w:t xml:space="preserve"> in line with local and national standards.</w:t>
            </w:r>
          </w:p>
        </w:tc>
      </w:tr>
      <w:tr w:rsidR="004266A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30F8142" w:rsidR="004266A2" w:rsidRDefault="004266A2" w:rsidP="004266A2">
            <w:pPr>
              <w:pStyle w:val="TableRow"/>
              <w:rPr>
                <w:sz w:val="22"/>
                <w:szCs w:val="22"/>
              </w:rPr>
            </w:pPr>
            <w:r>
              <w:rPr>
                <w:sz w:val="22"/>
                <w:szCs w:val="22"/>
              </w:rPr>
              <w:t xml:space="preserve">Consistent approach to teaching phonics from a single phonic program, regular assessment to </w:t>
            </w:r>
            <w:r w:rsidRPr="00FE5952">
              <w:rPr>
                <w:sz w:val="22"/>
                <w:szCs w:val="22"/>
              </w:rPr>
              <w:t>identify gaps across the school. Robust phonic and spelling scheme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0F52C479" w:rsidR="004266A2" w:rsidRPr="00FE5952" w:rsidRDefault="004266A2" w:rsidP="004266A2">
            <w:pPr>
              <w:pStyle w:val="TableRowCentered"/>
              <w:jc w:val="left"/>
              <w:rPr>
                <w:sz w:val="22"/>
                <w:szCs w:val="22"/>
              </w:rPr>
            </w:pPr>
            <w:r w:rsidRPr="00FE5952">
              <w:rPr>
                <w:sz w:val="22"/>
                <w:szCs w:val="22"/>
              </w:rPr>
              <w:t xml:space="preserve">Increased scores of disadvantaged pupils will be evident in Year 1 phonics tests and KS2 reading outcomes will be at least consistent to local and national figures.  </w:t>
            </w:r>
          </w:p>
        </w:tc>
      </w:tr>
      <w:tr w:rsidR="00480C90" w14:paraId="3E0A7A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58E17" w14:textId="342E38C0" w:rsidR="00480C90" w:rsidRDefault="00480C90" w:rsidP="004266A2">
            <w:pPr>
              <w:pStyle w:val="TableRow"/>
              <w:rPr>
                <w:sz w:val="22"/>
                <w:szCs w:val="22"/>
              </w:rPr>
            </w:pPr>
            <w:r>
              <w:rPr>
                <w:sz w:val="22"/>
                <w:szCs w:val="22"/>
              </w:rPr>
              <w:t xml:space="preserve">CPD for Teachers and Teaching Assistants to upskill knowledge and understanding around specific learning needs and delivering good quality interventions.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8D89A" w14:textId="132633AA" w:rsidR="00480C90" w:rsidRPr="00FE5952" w:rsidRDefault="00E107CC" w:rsidP="004266A2">
            <w:pPr>
              <w:pStyle w:val="TableRowCentered"/>
              <w:jc w:val="left"/>
              <w:rPr>
                <w:sz w:val="22"/>
                <w:szCs w:val="22"/>
              </w:rPr>
            </w:pPr>
            <w:r>
              <w:rPr>
                <w:sz w:val="22"/>
                <w:szCs w:val="22"/>
              </w:rPr>
              <w:t>Teachers</w:t>
            </w:r>
            <w:r w:rsidR="00480C90">
              <w:rPr>
                <w:sz w:val="22"/>
                <w:szCs w:val="22"/>
              </w:rPr>
              <w:t xml:space="preserve"> and TA’s will be able to</w:t>
            </w:r>
            <w:r>
              <w:rPr>
                <w:sz w:val="22"/>
                <w:szCs w:val="22"/>
              </w:rPr>
              <w:t xml:space="preserve"> </w:t>
            </w:r>
            <w:r w:rsidR="00480C90">
              <w:rPr>
                <w:sz w:val="22"/>
                <w:szCs w:val="22"/>
              </w:rPr>
              <w:t xml:space="preserve">confidently </w:t>
            </w:r>
            <w:r>
              <w:rPr>
                <w:sz w:val="22"/>
                <w:szCs w:val="22"/>
              </w:rPr>
              <w:t xml:space="preserve">plan, deliver and review interventions and ensure individual children’s learning needs are met. </w:t>
            </w:r>
          </w:p>
        </w:tc>
      </w:tr>
    </w:tbl>
    <w:p w14:paraId="2371C7E3" w14:textId="77777777" w:rsidR="00480C90" w:rsidRDefault="00480C90">
      <w:pPr>
        <w:pStyle w:val="Heading2"/>
      </w:pPr>
    </w:p>
    <w:p w14:paraId="3CE06C2E" w14:textId="77777777" w:rsidR="00480C90" w:rsidRDefault="00480C90">
      <w:pPr>
        <w:pStyle w:val="Heading2"/>
      </w:pPr>
    </w:p>
    <w:p w14:paraId="71167203" w14:textId="77777777" w:rsidR="00480C90" w:rsidRDefault="00480C90">
      <w:pPr>
        <w:pStyle w:val="Heading2"/>
      </w:pPr>
    </w:p>
    <w:p w14:paraId="0BB1B41E" w14:textId="4B2845E3" w:rsidR="00480C90" w:rsidRDefault="00480C90">
      <w:pPr>
        <w:pStyle w:val="Heading2"/>
      </w:pPr>
    </w:p>
    <w:p w14:paraId="630DF43F" w14:textId="77777777" w:rsidR="00480C90" w:rsidRPr="00480C90" w:rsidRDefault="00480C90" w:rsidP="00480C90"/>
    <w:p w14:paraId="2A7D5512" w14:textId="3B57A07D"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440BCB7" w:rsidR="00E66558" w:rsidRDefault="009D71E8">
      <w:r>
        <w:t>Budgeted cost: £</w:t>
      </w:r>
      <w:r w:rsidR="0074668C">
        <w:t xml:space="preserve"> 3,677.30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185CC67" w:rsidR="00E66558" w:rsidRPr="00852CF0" w:rsidRDefault="00613695" w:rsidP="00F37909">
            <w:pPr>
              <w:pStyle w:val="TableRow"/>
              <w:ind w:left="0"/>
              <w:rPr>
                <w:sz w:val="22"/>
                <w:szCs w:val="22"/>
              </w:rPr>
            </w:pPr>
            <w:r>
              <w:t>Employment of teacher to provide additional support in KS1 to enable Y1/Y2 to be taught separately for English/Maths and Phonics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4FCD68B" w:rsidR="00E66558" w:rsidRDefault="00613695">
            <w:pPr>
              <w:pStyle w:val="TableRowCentered"/>
              <w:jc w:val="left"/>
              <w:rPr>
                <w:sz w:val="22"/>
              </w:rPr>
            </w:pPr>
            <w:r>
              <w:rPr>
                <w:sz w:val="22"/>
              </w:rPr>
              <w:t xml:space="preserve">Year R, 1 and 2 have been taught </w:t>
            </w:r>
            <w:r w:rsidR="00E76C7C">
              <w:rPr>
                <w:sz w:val="22"/>
              </w:rPr>
              <w:t>in separate</w:t>
            </w:r>
            <w:r>
              <w:rPr>
                <w:sz w:val="22"/>
              </w:rPr>
              <w:t xml:space="preserve"> year groups </w:t>
            </w:r>
            <w:r w:rsidR="00E76C7C">
              <w:rPr>
                <w:sz w:val="22"/>
              </w:rPr>
              <w:t xml:space="preserve">for Literacy, Maths, Phonics with has impacted on </w:t>
            </w:r>
            <w:proofErr w:type="gramStart"/>
            <w:r w:rsidR="00E76C7C">
              <w:rPr>
                <w:sz w:val="22"/>
              </w:rPr>
              <w:t>all of</w:t>
            </w:r>
            <w:proofErr w:type="gramEnd"/>
            <w:r w:rsidR="00E76C7C">
              <w:rPr>
                <w:sz w:val="22"/>
              </w:rPr>
              <w:t xml:space="preserve"> the children’s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A08985F" w:rsidR="00E66558" w:rsidRDefault="00E107CC">
            <w:pPr>
              <w:pStyle w:val="TableRowCentered"/>
              <w:jc w:val="left"/>
              <w:rPr>
                <w:sz w:val="22"/>
              </w:rPr>
            </w:pPr>
            <w:r>
              <w:rPr>
                <w:sz w:val="22"/>
              </w:rPr>
              <w:t>1,2,3,4</w:t>
            </w:r>
          </w:p>
        </w:tc>
      </w:tr>
      <w:tr w:rsidR="00E76C7C" w14:paraId="4F412DF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1F1D7" w14:textId="6104E512" w:rsidR="00E76C7C" w:rsidRDefault="00E76C7C" w:rsidP="00F37909">
            <w:pPr>
              <w:pStyle w:val="TableRow"/>
              <w:ind w:left="0"/>
            </w:pPr>
            <w:r>
              <w:t>CPD opportunities for subject leaders. Empowering subject leaders to lead their subject with confidence across the school in literacy, maths and phonics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907C" w14:textId="7A0EDE03" w:rsidR="00E76C7C" w:rsidRDefault="00E76C7C">
            <w:pPr>
              <w:pStyle w:val="TableRowCentered"/>
              <w:jc w:val="left"/>
              <w:rPr>
                <w:sz w:val="22"/>
              </w:rPr>
            </w:pPr>
            <w:r>
              <w:t>Education Endowment Fund (EEF) ‘teaching should be a top priority, including professional development, training and support for early career teachers and recruitment and retention’. Supporting staff to continuously improve their practice and therefore their teaching and training of others. Across all subject areas to ensure breadth across the curriculum. Subject leadership focus for INSET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EB48B" w14:textId="132F407E" w:rsidR="00E76C7C" w:rsidRDefault="00E107CC">
            <w:pPr>
              <w:pStyle w:val="TableRowCentered"/>
              <w:jc w:val="left"/>
              <w:rPr>
                <w:sz w:val="22"/>
              </w:rPr>
            </w:pPr>
            <w:r>
              <w:rPr>
                <w:sz w:val="22"/>
              </w:rPr>
              <w:t>1,2,3,4,5,6,7</w:t>
            </w:r>
          </w:p>
        </w:tc>
      </w:tr>
      <w:tr w:rsidR="00E107CC" w14:paraId="0620EC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B7C90" w14:textId="6A385042" w:rsidR="00E107CC" w:rsidRDefault="00E107CC" w:rsidP="00F37909">
            <w:pPr>
              <w:pStyle w:val="TableRow"/>
              <w:ind w:left="0"/>
            </w:pPr>
            <w:r>
              <w:t>CPD using SEND station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66147" w14:textId="0F41C3AD" w:rsidR="00E107CC" w:rsidRDefault="00E107CC">
            <w:pPr>
              <w:pStyle w:val="TableRowCentered"/>
              <w:jc w:val="left"/>
            </w:pPr>
            <w:r>
              <w:t>Programme of TA Training targeted</w:t>
            </w:r>
            <w:r w:rsidR="0074668C">
              <w:t xml:space="preserve"> to support </w:t>
            </w:r>
            <w:r w:rsidR="00A33721">
              <w:t xml:space="preserve">and meet the needs of </w:t>
            </w:r>
            <w:r w:rsidR="0074668C">
              <w:t xml:space="preserve">the PP children.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A6C8" w14:textId="5F40A3DE" w:rsidR="00E107CC" w:rsidRDefault="00A33721">
            <w:pPr>
              <w:pStyle w:val="TableRowCentered"/>
              <w:jc w:val="left"/>
              <w:rPr>
                <w:sz w:val="22"/>
              </w:rPr>
            </w:pPr>
            <w:r>
              <w:rPr>
                <w:sz w:val="22"/>
              </w:rPr>
              <w:t>1,2,3,5,7</w:t>
            </w:r>
          </w:p>
        </w:tc>
      </w:tr>
    </w:tbl>
    <w:p w14:paraId="2A7D5522" w14:textId="19BE9857" w:rsidR="00E66558" w:rsidRDefault="00E66558">
      <w:pPr>
        <w:keepNext/>
        <w:spacing w:after="60"/>
        <w:outlineLvl w:val="1"/>
      </w:pPr>
    </w:p>
    <w:p w14:paraId="3FE70544" w14:textId="1CC1DC5E" w:rsidR="0074668C" w:rsidRDefault="0074668C">
      <w:pPr>
        <w:keepNext/>
        <w:spacing w:after="60"/>
        <w:outlineLvl w:val="1"/>
      </w:pPr>
    </w:p>
    <w:p w14:paraId="542FD3BF" w14:textId="49DB18CF" w:rsidR="0074668C" w:rsidRDefault="0074668C">
      <w:pPr>
        <w:keepNext/>
        <w:spacing w:after="60"/>
        <w:outlineLvl w:val="1"/>
      </w:pPr>
    </w:p>
    <w:p w14:paraId="75538F8B" w14:textId="21B6B93D" w:rsidR="0074668C" w:rsidRDefault="0074668C">
      <w:pPr>
        <w:keepNext/>
        <w:spacing w:after="60"/>
        <w:outlineLvl w:val="1"/>
      </w:pPr>
    </w:p>
    <w:p w14:paraId="79ED28CE" w14:textId="1A436A43" w:rsidR="0074668C" w:rsidRDefault="0074668C">
      <w:pPr>
        <w:keepNext/>
        <w:spacing w:after="60"/>
        <w:outlineLvl w:val="1"/>
      </w:pPr>
    </w:p>
    <w:p w14:paraId="275056E5" w14:textId="50225EC4" w:rsidR="0074668C" w:rsidRDefault="0074668C">
      <w:pPr>
        <w:keepNext/>
        <w:spacing w:after="60"/>
        <w:outlineLvl w:val="1"/>
      </w:pPr>
    </w:p>
    <w:p w14:paraId="519A5B4C" w14:textId="29AD4123" w:rsidR="0074668C" w:rsidRDefault="0074668C">
      <w:pPr>
        <w:keepNext/>
        <w:spacing w:after="60"/>
        <w:outlineLvl w:val="1"/>
      </w:pPr>
    </w:p>
    <w:p w14:paraId="76A89CF9" w14:textId="3D9B04AD" w:rsidR="0074668C" w:rsidRDefault="0074668C">
      <w:pPr>
        <w:keepNext/>
        <w:spacing w:after="60"/>
        <w:outlineLvl w:val="1"/>
      </w:pPr>
    </w:p>
    <w:p w14:paraId="08558C88" w14:textId="161D7B7F" w:rsidR="0074668C" w:rsidRDefault="0074668C">
      <w:pPr>
        <w:keepNext/>
        <w:spacing w:after="60"/>
        <w:outlineLvl w:val="1"/>
      </w:pPr>
    </w:p>
    <w:p w14:paraId="0B158D56" w14:textId="77777777" w:rsidR="0074668C" w:rsidRDefault="0074668C"/>
    <w:p w14:paraId="2A7D5523" w14:textId="52AE7D9B"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ACE9CA2" w:rsidR="00E66558" w:rsidRDefault="009D71E8">
      <w:r>
        <w:t xml:space="preserve">Budgeted cost: £ </w:t>
      </w:r>
      <w:r w:rsidR="0074668C">
        <w:t>1</w:t>
      </w:r>
      <w:r w:rsidR="00A33721">
        <w:t>9</w:t>
      </w:r>
      <w:r w:rsidR="0074668C">
        <w:t>,</w:t>
      </w:r>
      <w:r w:rsidR="00A33721">
        <w:t>457</w:t>
      </w:r>
      <w:r w:rsidR="0074668C">
        <w:t>.70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50673" w14:textId="77777777" w:rsidR="00E66558" w:rsidRDefault="00F37909" w:rsidP="00F37909">
            <w:pPr>
              <w:pStyle w:val="TableRow"/>
              <w:ind w:left="0"/>
            </w:pPr>
            <w:r>
              <w:t>Targeted</w:t>
            </w:r>
            <w:r w:rsidR="0090084C">
              <w:t xml:space="preserve"> small group</w:t>
            </w:r>
            <w:r>
              <w:t xml:space="preserve"> Intervention</w:t>
            </w:r>
          </w:p>
          <w:p w14:paraId="4ADD0B01" w14:textId="77777777" w:rsidR="00A33721" w:rsidRDefault="00A33721" w:rsidP="00F37909">
            <w:pPr>
              <w:pStyle w:val="TableRow"/>
              <w:ind w:left="0"/>
            </w:pPr>
          </w:p>
          <w:p w14:paraId="2A7D5529" w14:textId="41C0A7E2" w:rsidR="00A33721" w:rsidRDefault="00A33721" w:rsidP="00F37909">
            <w:pPr>
              <w:pStyle w:val="TableRow"/>
              <w:ind w:left="0"/>
            </w:pPr>
            <w:r>
              <w:t xml:space="preserve">TA training </w:t>
            </w:r>
          </w:p>
          <w:p w14:paraId="16F56AD0" w14:textId="600F5BA4" w:rsidR="00A33721" w:rsidRDefault="00A33721" w:rsidP="00A33721"/>
          <w:p w14:paraId="483B979E" w14:textId="4F65379E" w:rsidR="00A33721" w:rsidRPr="00A33721" w:rsidRDefault="00A33721" w:rsidP="00A33721">
            <w:proofErr w:type="spellStart"/>
            <w:r>
              <w:t>Sendco</w:t>
            </w:r>
            <w:proofErr w:type="spellEnd"/>
            <w:r>
              <w:t xml:space="preserve"> guidance support and training of staff (sensory ladders/ Zones of regulation)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BC7505D" w:rsidR="00E66558" w:rsidRDefault="00F37909" w:rsidP="00613695">
            <w:pPr>
              <w:pStyle w:val="TableRowCentered"/>
              <w:jc w:val="left"/>
              <w:rPr>
                <w:sz w:val="22"/>
              </w:rPr>
            </w:pPr>
            <w:r>
              <w:t xml:space="preserve">To provide targeted intervention. The EEF Toolkit suggests that targeted interventions matched to specific children with </w:t>
            </w:r>
            <w:proofErr w:type="gramStart"/>
            <w:r>
              <w:t>particular needs</w:t>
            </w:r>
            <w:proofErr w:type="gramEnd"/>
            <w:r>
              <w:t xml:space="preserve"> or behaviour issues can be effective, especially for older children. This will be overseen by the </w:t>
            </w:r>
            <w:proofErr w:type="spellStart"/>
            <w:r>
              <w:t>SENCo</w:t>
            </w:r>
            <w:proofErr w:type="spellEnd"/>
            <w:r>
              <w:t>, ensuring children who require the support are identified and targeted fairly and transparently. Te</w:t>
            </w:r>
            <w:r w:rsidR="00613695">
              <w:t>aching Assistants will be up</w:t>
            </w:r>
            <w:r>
              <w:t xml:space="preserve">, skilled </w:t>
            </w:r>
            <w:proofErr w:type="gramStart"/>
            <w:r>
              <w:t>in particular areas</w:t>
            </w:r>
            <w:proofErr w:type="gramEnd"/>
            <w:r>
              <w:t xml:space="preserve"> to maximise the impact of their skill set and to ensure that there is consistency of approach and that intervention is high quality.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26E4C6B" w:rsidR="00E66558" w:rsidRDefault="0074668C">
            <w:pPr>
              <w:pStyle w:val="TableRowCentered"/>
              <w:jc w:val="left"/>
              <w:rPr>
                <w:sz w:val="22"/>
              </w:rPr>
            </w:pPr>
            <w:r>
              <w:rPr>
                <w:sz w:val="22"/>
              </w:rPr>
              <w:t>1,2,4,5,7</w:t>
            </w:r>
          </w:p>
        </w:tc>
      </w:tr>
      <w:tr w:rsidR="001720BF" w14:paraId="3364FCE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7807" w14:textId="40CAA840" w:rsidR="001720BF" w:rsidRDefault="001720BF">
            <w:pPr>
              <w:pStyle w:val="TableRow"/>
            </w:pPr>
            <w:r>
              <w:t>Phonic/ Reading Recovery (Sound discovery) Purchase of Collins Big Cat phonically decodable texts and new phonics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0A80B" w14:textId="7815AFB3" w:rsidR="001720BF" w:rsidRDefault="001720BF">
            <w:pPr>
              <w:pStyle w:val="TableRowCentered"/>
              <w:jc w:val="left"/>
            </w:pPr>
            <w:r>
              <w:t>Education Endowment Fund (EEF) ‘Phonics approaches have a strong evidence base that indicates a positive impact on the accuracy of word reading, particularly for disadvantaged pupils: Ensure all relevant staff (including new staff) have received training to deliver a synthetic phonics scheme effectively and that the necessary resources including reading books are purchased to support the phonics teaching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B7F71" w14:textId="5C765EA4" w:rsidR="001720BF" w:rsidRDefault="0074668C">
            <w:pPr>
              <w:pStyle w:val="TableRowCentered"/>
              <w:jc w:val="left"/>
              <w:rPr>
                <w:sz w:val="22"/>
              </w:rPr>
            </w:pPr>
            <w:r>
              <w:rPr>
                <w:sz w:val="22"/>
              </w:rPr>
              <w:t>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6EBC346" w:rsidR="00E66558" w:rsidRDefault="00F37909">
            <w:pPr>
              <w:pStyle w:val="TableRow"/>
              <w:rPr>
                <w:i/>
                <w:sz w:val="22"/>
              </w:rPr>
            </w:pPr>
            <w:r>
              <w:t>pre/post teaching and Retrieval Practice (R.P.)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FAA805C" w:rsidR="00E66558" w:rsidRDefault="00F37909">
            <w:pPr>
              <w:pStyle w:val="TableRowCentered"/>
              <w:jc w:val="left"/>
              <w:rPr>
                <w:sz w:val="22"/>
              </w:rPr>
            </w:pPr>
            <w:r>
              <w:t>Considered use of pre-teaching</w:t>
            </w:r>
            <w:r w:rsidR="00613695">
              <w:t xml:space="preserve"> and post-teaching</w:t>
            </w:r>
            <w:r>
              <w:t xml:space="preserve"> work</w:t>
            </w:r>
            <w:r w:rsidR="00613695">
              <w:t xml:space="preserve"> to consolidate </w:t>
            </w:r>
            <w:proofErr w:type="spellStart"/>
            <w:r w:rsidR="00613695">
              <w:t>childrens</w:t>
            </w:r>
            <w:proofErr w:type="spellEnd"/>
            <w:r w:rsidR="00613695">
              <w:t xml:space="preserve"> learning</w:t>
            </w:r>
            <w:r>
              <w:t xml:space="preserve">, to increase identified pupil’s understanding and enable learning to be embedded in their long-term memory. Further embed R.P. into every lesson. SLT to work with teachers to develop resources to embed </w:t>
            </w:r>
            <w:proofErr w:type="gramStart"/>
            <w:r>
              <w:t>R.P</w:t>
            </w:r>
            <w:proofErr w:type="gramEnd"/>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62FDD86" w:rsidR="00E66558" w:rsidRDefault="0074668C">
            <w:pPr>
              <w:pStyle w:val="TableRowCentered"/>
              <w:jc w:val="left"/>
              <w:rPr>
                <w:sz w:val="22"/>
              </w:rPr>
            </w:pPr>
            <w:r>
              <w:rPr>
                <w:sz w:val="22"/>
              </w:rPr>
              <w:t>1,2,4,5</w:t>
            </w:r>
          </w:p>
        </w:tc>
      </w:tr>
    </w:tbl>
    <w:p w14:paraId="2A7D5531" w14:textId="54DBD08B" w:rsidR="00E66558" w:rsidRDefault="00E66558">
      <w:pPr>
        <w:spacing w:after="0"/>
        <w:rPr>
          <w:b/>
          <w:color w:val="104F75"/>
          <w:sz w:val="28"/>
          <w:szCs w:val="28"/>
        </w:rPr>
      </w:pPr>
    </w:p>
    <w:p w14:paraId="0FDC3619" w14:textId="77777777" w:rsidR="0074668C" w:rsidRDefault="0074668C">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712ECECE" w:rsidR="00E66558" w:rsidRDefault="009D71E8">
      <w:pPr>
        <w:spacing w:before="240" w:after="120"/>
      </w:pPr>
      <w:r>
        <w:t>Budgeted cost: £</w:t>
      </w:r>
      <w:r w:rsidR="0074668C">
        <w:t>3,000.00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C052B07" w:rsidR="00E66558" w:rsidRPr="00F37909" w:rsidRDefault="00F37909" w:rsidP="00F37909">
            <w:pPr>
              <w:pStyle w:val="TableRow"/>
              <w:ind w:left="0"/>
              <w:rPr>
                <w:sz w:val="22"/>
                <w:szCs w:val="22"/>
              </w:rPr>
            </w:pPr>
            <w:r w:rsidRPr="00F37909">
              <w:rPr>
                <w:sz w:val="22"/>
                <w:szCs w:val="22"/>
              </w:rPr>
              <w:t>Total inclusion and access to wider opportunities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3816B9F" w:rsidR="00E66558" w:rsidRPr="00F37909" w:rsidRDefault="001720BF">
            <w:pPr>
              <w:pStyle w:val="TableRowCentered"/>
              <w:jc w:val="left"/>
              <w:rPr>
                <w:sz w:val="22"/>
                <w:szCs w:val="22"/>
              </w:rPr>
            </w:pPr>
            <w:r>
              <w:rPr>
                <w:sz w:val="22"/>
                <w:szCs w:val="22"/>
              </w:rPr>
              <w:t>C</w:t>
            </w:r>
            <w:r w:rsidR="00F37909" w:rsidRPr="00F37909">
              <w:rPr>
                <w:sz w:val="22"/>
                <w:szCs w:val="22"/>
              </w:rPr>
              <w:t>hildren to access music lessons, paid clubs, trips, school uniform and residential</w:t>
            </w:r>
            <w:r>
              <w:rPr>
                <w:sz w:val="22"/>
                <w:szCs w:val="22"/>
              </w:rPr>
              <w:t xml:space="preserve"> to ensure all pupils can access all elements to </w:t>
            </w:r>
            <w:r w:rsidR="0090084C">
              <w:rPr>
                <w:sz w:val="22"/>
                <w:szCs w:val="22"/>
              </w:rPr>
              <w:t>the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22BC341" w:rsidR="00E66558" w:rsidRDefault="0074668C">
            <w:pPr>
              <w:pStyle w:val="TableRowCentered"/>
              <w:jc w:val="left"/>
              <w:rPr>
                <w:sz w:val="22"/>
              </w:rPr>
            </w:pPr>
            <w:r>
              <w:rPr>
                <w:sz w:val="22"/>
              </w:rPr>
              <w:t>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3D2D338" w:rsidR="00E66558" w:rsidRDefault="00852CF0" w:rsidP="00852CF0">
            <w:pPr>
              <w:pStyle w:val="TableRow"/>
              <w:ind w:left="0"/>
              <w:rPr>
                <w:i/>
                <w:sz w:val="22"/>
              </w:rPr>
            </w:pPr>
            <w:r>
              <w:rPr>
                <w:sz w:val="22"/>
              </w:rPr>
              <w:t xml:space="preserve">Play therapy, anxiety </w:t>
            </w:r>
            <w:r w:rsidR="00DA59E5">
              <w:rPr>
                <w:sz w:val="22"/>
              </w:rPr>
              <w:t>counselling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297CE648" w:rsidR="00E66558" w:rsidRDefault="0090084C" w:rsidP="001720BF">
            <w:pPr>
              <w:pStyle w:val="TableRowCentered"/>
              <w:ind w:left="0"/>
              <w:jc w:val="left"/>
              <w:rPr>
                <w:sz w:val="22"/>
              </w:rPr>
            </w:pPr>
            <w:r>
              <w:rPr>
                <w:sz w:val="22"/>
              </w:rPr>
              <w:t>Access to play therapy allows children to express their emotions and feelings with a safe professional.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AA7E105" w:rsidR="00E66558" w:rsidRDefault="0074668C">
            <w:pPr>
              <w:pStyle w:val="TableRowCentered"/>
              <w:jc w:val="left"/>
              <w:rPr>
                <w:sz w:val="22"/>
              </w:rPr>
            </w:pPr>
            <w:r>
              <w:rPr>
                <w:sz w:val="22"/>
              </w:rPr>
              <w:t>7,2</w:t>
            </w:r>
          </w:p>
        </w:tc>
      </w:tr>
    </w:tbl>
    <w:p w14:paraId="2A7D5540" w14:textId="77777777" w:rsidR="00E66558" w:rsidRDefault="00E66558">
      <w:pPr>
        <w:spacing w:before="240" w:after="0"/>
        <w:rPr>
          <w:b/>
          <w:bCs/>
          <w:color w:val="104F75"/>
          <w:sz w:val="28"/>
          <w:szCs w:val="28"/>
        </w:rPr>
      </w:pPr>
    </w:p>
    <w:p w14:paraId="2A7D5541" w14:textId="66A49E96" w:rsidR="00E66558" w:rsidRDefault="009D71E8" w:rsidP="00120AB1">
      <w:r>
        <w:rPr>
          <w:b/>
          <w:bCs/>
          <w:color w:val="104F75"/>
          <w:sz w:val="28"/>
          <w:szCs w:val="28"/>
        </w:rPr>
        <w:t>Total budgeted cost: £</w:t>
      </w:r>
      <w:r w:rsidR="00531FAC">
        <w:t xml:space="preserve"> 26,135.00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1A1ABD6" w:rsidR="00E66558" w:rsidRDefault="009D71E8">
      <w:r>
        <w:t>This details the impact that our pupil premium activity had on pupils in the 202</w:t>
      </w:r>
      <w:r w:rsidR="00531FAC">
        <w:t>1</w:t>
      </w:r>
      <w:r>
        <w:t xml:space="preserve"> to 202</w:t>
      </w:r>
      <w:r w:rsidR="00531FAC">
        <w:t>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AA83E" w14:textId="4202F9EF" w:rsidR="00E66558" w:rsidRPr="00F707A1" w:rsidRDefault="00531FAC">
            <w:pPr>
              <w:rPr>
                <w:lang w:eastAsia="en-US"/>
              </w:rPr>
            </w:pPr>
            <w:r w:rsidRPr="00F707A1">
              <w:rPr>
                <w:lang w:eastAsia="en-US"/>
              </w:rPr>
              <w:t xml:space="preserve">Targeted interventions taught by teachers had the greatest impact for our </w:t>
            </w:r>
            <w:r w:rsidR="006A24F6">
              <w:rPr>
                <w:lang w:eastAsia="en-US"/>
              </w:rPr>
              <w:t>p</w:t>
            </w:r>
            <w:r w:rsidRPr="00F707A1">
              <w:rPr>
                <w:lang w:eastAsia="en-US"/>
              </w:rPr>
              <w:t xml:space="preserve">upil premium children. This along with additional support staff in certain cohorts enabled the teachers to target children more specifically. </w:t>
            </w:r>
          </w:p>
          <w:p w14:paraId="3ECBB4A0" w14:textId="133F647B" w:rsidR="00531FAC" w:rsidRDefault="00531FAC">
            <w:r>
              <w:t>Th</w:t>
            </w:r>
            <w:r w:rsidR="002748FE">
              <w:t>e</w:t>
            </w:r>
            <w:r>
              <w:t xml:space="preserve"> re-structuring </w:t>
            </w:r>
            <w:r w:rsidR="00F707A1">
              <w:t>the</w:t>
            </w:r>
            <w:r>
              <w:t xml:space="preserve"> lower school enabled us to teach the pupils in cohorts which again enabled us to target the year groups and </w:t>
            </w:r>
            <w:r w:rsidR="00F707A1">
              <w:t>p</w:t>
            </w:r>
            <w:r>
              <w:t>upil premium pupils within them. The ratio of staff to pupils was 1 to 10. Our Key</w:t>
            </w:r>
            <w:r w:rsidR="000C079C">
              <w:t xml:space="preserve"> </w:t>
            </w:r>
            <w:r>
              <w:t xml:space="preserve">stage 1 results were above or in line with national expectation. </w:t>
            </w:r>
            <w:r w:rsidR="006A24F6">
              <w:t>33% of pupil premium children met expected standards in RWM.</w:t>
            </w:r>
          </w:p>
          <w:p w14:paraId="4710526E" w14:textId="77777777" w:rsidR="00F707A1" w:rsidRDefault="00F707A1">
            <w:r>
              <w:t>Focusing on having fidelity to one phonic scheme improved consistency and expectations within the EYFS and early years.</w:t>
            </w:r>
          </w:p>
          <w:p w14:paraId="2A7D5546" w14:textId="7133CBB9" w:rsidR="00D96DFF" w:rsidRDefault="00D37F44">
            <w:r>
              <w:t xml:space="preserve">Most </w:t>
            </w:r>
            <w:r w:rsidR="00D96DFF">
              <w:t xml:space="preserve">Pupil Premium </w:t>
            </w:r>
            <w:r w:rsidR="005D496A">
              <w:t xml:space="preserve">children made </w:t>
            </w:r>
            <w:r>
              <w:t xml:space="preserve">expected or better than expected </w:t>
            </w:r>
            <w:r w:rsidR="00AF2305">
              <w:t>progress</w:t>
            </w:r>
            <w:bookmarkStart w:id="18" w:name="_GoBack"/>
            <w:bookmarkEnd w:id="18"/>
            <w:r>
              <w:t xml:space="preserve"> across the year.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9"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lastRenderedPageBreak/>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9"/>
    </w:tbl>
    <w:p w14:paraId="2A7D555E" w14:textId="77777777" w:rsidR="00E66558" w:rsidRDefault="00E66558"/>
    <w:bookmarkEnd w:id="15"/>
    <w:bookmarkEnd w:id="16"/>
    <w:bookmarkEnd w:id="17"/>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50B20EC1" w:rsidR="005E28A4" w:rsidRDefault="009D71E8">
    <w:pPr>
      <w:pStyle w:val="Footer"/>
      <w:ind w:firstLine="4513"/>
    </w:pPr>
    <w:r>
      <w:fldChar w:fldCharType="begin"/>
    </w:r>
    <w:r>
      <w:instrText xml:space="preserve"> PAGE </w:instrText>
    </w:r>
    <w:r>
      <w:fldChar w:fldCharType="separate"/>
    </w:r>
    <w:r w:rsidR="0090084C">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AF23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FD25F5"/>
    <w:multiLevelType w:val="hybridMultilevel"/>
    <w:tmpl w:val="B8CE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C079C"/>
    <w:rsid w:val="00120AB1"/>
    <w:rsid w:val="001720BF"/>
    <w:rsid w:val="001C0719"/>
    <w:rsid w:val="00221705"/>
    <w:rsid w:val="002748FE"/>
    <w:rsid w:val="002D4665"/>
    <w:rsid w:val="003D60B5"/>
    <w:rsid w:val="004044AA"/>
    <w:rsid w:val="00413771"/>
    <w:rsid w:val="004266A2"/>
    <w:rsid w:val="00480C90"/>
    <w:rsid w:val="004A3ABB"/>
    <w:rsid w:val="004C6279"/>
    <w:rsid w:val="00531FAC"/>
    <w:rsid w:val="00561459"/>
    <w:rsid w:val="0058003A"/>
    <w:rsid w:val="0058048D"/>
    <w:rsid w:val="005D496A"/>
    <w:rsid w:val="00613695"/>
    <w:rsid w:val="006A24F6"/>
    <w:rsid w:val="006B277E"/>
    <w:rsid w:val="006C7F56"/>
    <w:rsid w:val="006E7FB1"/>
    <w:rsid w:val="0072572A"/>
    <w:rsid w:val="00741B9E"/>
    <w:rsid w:val="0074668C"/>
    <w:rsid w:val="007C2F04"/>
    <w:rsid w:val="00807E95"/>
    <w:rsid w:val="00852CF0"/>
    <w:rsid w:val="008E0F4F"/>
    <w:rsid w:val="0090084C"/>
    <w:rsid w:val="00912BEB"/>
    <w:rsid w:val="00912C29"/>
    <w:rsid w:val="00947969"/>
    <w:rsid w:val="009839D3"/>
    <w:rsid w:val="009A1C30"/>
    <w:rsid w:val="009D71E8"/>
    <w:rsid w:val="00A33721"/>
    <w:rsid w:val="00AA4201"/>
    <w:rsid w:val="00AD4FA8"/>
    <w:rsid w:val="00AF2305"/>
    <w:rsid w:val="00C06DC8"/>
    <w:rsid w:val="00C878A0"/>
    <w:rsid w:val="00D33FE5"/>
    <w:rsid w:val="00D37F44"/>
    <w:rsid w:val="00D76F61"/>
    <w:rsid w:val="00D94CE0"/>
    <w:rsid w:val="00D96DFF"/>
    <w:rsid w:val="00DA59E5"/>
    <w:rsid w:val="00E107CC"/>
    <w:rsid w:val="00E51650"/>
    <w:rsid w:val="00E66558"/>
    <w:rsid w:val="00E76C7C"/>
    <w:rsid w:val="00E823FC"/>
    <w:rsid w:val="00EC640B"/>
    <w:rsid w:val="00F22E55"/>
    <w:rsid w:val="00F37909"/>
    <w:rsid w:val="00F707A1"/>
    <w:rsid w:val="00FA6E8F"/>
    <w:rsid w:val="00FE5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390F38B4D332409ED7FBADBD05CAF2" ma:contentTypeVersion="13" ma:contentTypeDescription="Create a new document." ma:contentTypeScope="" ma:versionID="c9b4e0742e401178aa26962dc303f170">
  <xsd:schema xmlns:xsd="http://www.w3.org/2001/XMLSchema" xmlns:xs="http://www.w3.org/2001/XMLSchema" xmlns:p="http://schemas.microsoft.com/office/2006/metadata/properties" xmlns:ns3="ea5ae44e-d781-49bb-bc33-43e22818c50c" xmlns:ns4="3d797a77-abfd-41e0-8e77-45c50780a257" targetNamespace="http://schemas.microsoft.com/office/2006/metadata/properties" ma:root="true" ma:fieldsID="4aebb06bb0aeb5ead56657bb213d4ce2" ns3:_="" ns4:_="">
    <xsd:import namespace="ea5ae44e-d781-49bb-bc33-43e22818c50c"/>
    <xsd:import namespace="3d797a77-abfd-41e0-8e77-45c50780a2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ae44e-d781-49bb-bc33-43e22818c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797a77-abfd-41e0-8e77-45c50780a2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DCFD2-65D9-4168-9C6E-549368BF02AC}">
  <ds:schemaRefs>
    <ds:schemaRef ds:uri="http://schemas.microsoft.com/office/2006/documentManagement/types"/>
    <ds:schemaRef ds:uri="http://schemas.openxmlformats.org/package/2006/metadata/core-properties"/>
    <ds:schemaRef ds:uri="http://purl.org/dc/dcmitype/"/>
    <ds:schemaRef ds:uri="http://www.w3.org/XML/1998/namespace"/>
    <ds:schemaRef ds:uri="http://purl.org/dc/elements/1.1/"/>
    <ds:schemaRef ds:uri="http://schemas.microsoft.com/office/2006/metadata/properties"/>
    <ds:schemaRef ds:uri="http://schemas.microsoft.com/office/infopath/2007/PartnerControls"/>
    <ds:schemaRef ds:uri="3d797a77-abfd-41e0-8e77-45c50780a257"/>
    <ds:schemaRef ds:uri="ea5ae44e-d781-49bb-bc33-43e22818c50c"/>
    <ds:schemaRef ds:uri="http://purl.org/dc/terms/"/>
  </ds:schemaRefs>
</ds:datastoreItem>
</file>

<file path=customXml/itemProps2.xml><?xml version="1.0" encoding="utf-8"?>
<ds:datastoreItem xmlns:ds="http://schemas.openxmlformats.org/officeDocument/2006/customXml" ds:itemID="{C9B45D5E-0C1C-41A8-B411-1FE6AE0AC2E2}">
  <ds:schemaRefs>
    <ds:schemaRef ds:uri="http://schemas.microsoft.com/sharepoint/v3/contenttype/forms"/>
  </ds:schemaRefs>
</ds:datastoreItem>
</file>

<file path=customXml/itemProps3.xml><?xml version="1.0" encoding="utf-8"?>
<ds:datastoreItem xmlns:ds="http://schemas.openxmlformats.org/officeDocument/2006/customXml" ds:itemID="{301A2904-9FDB-4269-984C-3E4C409F16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ae44e-d781-49bb-bc33-43e22818c50c"/>
    <ds:schemaRef ds:uri="3d797a77-abfd-41e0-8e77-45c50780a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BF9805-1C40-45DC-98E8-8E69A9237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9</Pages>
  <Words>1827</Words>
  <Characters>10415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Head</cp:lastModifiedBy>
  <cp:revision>4</cp:revision>
  <cp:lastPrinted>2022-12-13T09:33:00Z</cp:lastPrinted>
  <dcterms:created xsi:type="dcterms:W3CDTF">2022-12-14T15:08:00Z</dcterms:created>
  <dcterms:modified xsi:type="dcterms:W3CDTF">2022-12-16T16:00:00Z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0x010100FB390F38B4D332409ED7FBADBD05CAF2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